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Rotacash NFT FAQ</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sz w:val="26"/>
          <w:szCs w:val="26"/>
        </w:rPr>
      </w:pPr>
      <w:r w:rsidDel="00000000" w:rsidR="00000000" w:rsidRPr="00000000">
        <w:rPr>
          <w:b w:val="1"/>
          <w:sz w:val="26"/>
          <w:szCs w:val="26"/>
          <w:rtl w:val="0"/>
        </w:rPr>
        <w:t xml:space="preserve">What is Jasper NFT?</w:t>
      </w:r>
    </w:p>
    <w:p w:rsidR="00000000" w:rsidDel="00000000" w:rsidP="00000000" w:rsidRDefault="00000000" w:rsidRPr="00000000" w14:paraId="00000004">
      <w:pPr>
        <w:ind w:left="720" w:firstLine="0"/>
        <w:rPr>
          <w:sz w:val="26"/>
          <w:szCs w:val="26"/>
        </w:rPr>
      </w:pPr>
      <w:r w:rsidDel="00000000" w:rsidR="00000000" w:rsidRPr="00000000">
        <w:rPr>
          <w:sz w:val="26"/>
          <w:szCs w:val="26"/>
          <w:rtl w:val="0"/>
        </w:rPr>
        <w:t xml:space="preserve">it is the Tier 1 NFT that is Mintable, Deflationary and a digital first digital Identity on the Rotacash web3 ecosystem.</w:t>
      </w:r>
    </w:p>
    <w:p w:rsidR="00000000" w:rsidDel="00000000" w:rsidP="00000000" w:rsidRDefault="00000000" w:rsidRPr="00000000" w14:paraId="00000005">
      <w:pPr>
        <w:ind w:left="720" w:firstLine="0"/>
        <w:rPr>
          <w:sz w:val="26"/>
          <w:szCs w:val="26"/>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sz w:val="26"/>
          <w:szCs w:val="26"/>
        </w:rPr>
      </w:pPr>
      <w:r w:rsidDel="00000000" w:rsidR="00000000" w:rsidRPr="00000000">
        <w:rPr>
          <w:b w:val="1"/>
          <w:sz w:val="26"/>
          <w:szCs w:val="26"/>
          <w:rtl w:val="0"/>
        </w:rPr>
        <w:t xml:space="preserve">What's the maximum mint per wallet for the Minting Airdrop?</w:t>
      </w:r>
    </w:p>
    <w:p w:rsidR="00000000" w:rsidDel="00000000" w:rsidP="00000000" w:rsidRDefault="00000000" w:rsidRPr="00000000" w14:paraId="00000007">
      <w:pPr>
        <w:ind w:left="720" w:firstLine="0"/>
        <w:rPr>
          <w:sz w:val="26"/>
          <w:szCs w:val="26"/>
        </w:rPr>
      </w:pPr>
      <w:r w:rsidDel="00000000" w:rsidR="00000000" w:rsidRPr="00000000">
        <w:rPr>
          <w:sz w:val="26"/>
          <w:szCs w:val="26"/>
          <w:rtl w:val="0"/>
        </w:rPr>
        <w:t xml:space="preserve">You can mint a max of 10 Jasper NFTs per wallet.</w:t>
      </w:r>
    </w:p>
    <w:p w:rsidR="00000000" w:rsidDel="00000000" w:rsidP="00000000" w:rsidRDefault="00000000" w:rsidRPr="00000000" w14:paraId="00000008">
      <w:pPr>
        <w:ind w:left="720" w:firstLine="0"/>
        <w:rPr>
          <w:sz w:val="26"/>
          <w:szCs w:val="26"/>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6"/>
          <w:szCs w:val="26"/>
        </w:rPr>
      </w:pPr>
      <w:r w:rsidDel="00000000" w:rsidR="00000000" w:rsidRPr="00000000">
        <w:rPr>
          <w:b w:val="1"/>
          <w:sz w:val="26"/>
          <w:szCs w:val="26"/>
          <w:rtl w:val="0"/>
        </w:rPr>
        <w:t xml:space="preserve">How Can I Mint Successfully With No Error?</w:t>
      </w:r>
    </w:p>
    <w:p w:rsidR="00000000" w:rsidDel="00000000" w:rsidP="00000000" w:rsidRDefault="00000000" w:rsidRPr="00000000" w14:paraId="0000000A">
      <w:pPr>
        <w:ind w:left="720" w:firstLine="0"/>
        <w:rPr>
          <w:sz w:val="26"/>
          <w:szCs w:val="26"/>
        </w:rPr>
      </w:pPr>
      <w:r w:rsidDel="00000000" w:rsidR="00000000" w:rsidRPr="00000000">
        <w:rPr>
          <w:sz w:val="26"/>
          <w:szCs w:val="26"/>
          <w:rtl w:val="0"/>
        </w:rPr>
        <w:t xml:space="preserve">Simply click any referral link and Open it up on any Web browser preferably Chrome Browser, the click on the Connect wallet button to select any Among the listed wallet on wallet connect to Approve, Connect and Mint your NFT.</w:t>
      </w:r>
    </w:p>
    <w:p w:rsidR="00000000" w:rsidDel="00000000" w:rsidP="00000000" w:rsidRDefault="00000000" w:rsidRPr="00000000" w14:paraId="0000000B">
      <w:pPr>
        <w:ind w:left="720" w:firstLine="0"/>
        <w:rPr>
          <w:sz w:val="26"/>
          <w:szCs w:val="26"/>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sz w:val="26"/>
          <w:szCs w:val="26"/>
        </w:rPr>
      </w:pPr>
      <w:r w:rsidDel="00000000" w:rsidR="00000000" w:rsidRPr="00000000">
        <w:rPr>
          <w:b w:val="1"/>
          <w:sz w:val="26"/>
          <w:szCs w:val="26"/>
          <w:rtl w:val="0"/>
        </w:rPr>
        <w:t xml:space="preserve">What Blockchain Network is required to Mint?</w:t>
      </w:r>
    </w:p>
    <w:p w:rsidR="00000000" w:rsidDel="00000000" w:rsidP="00000000" w:rsidRDefault="00000000" w:rsidRPr="00000000" w14:paraId="0000000D">
      <w:pPr>
        <w:ind w:left="720" w:firstLine="0"/>
        <w:rPr>
          <w:sz w:val="26"/>
          <w:szCs w:val="26"/>
        </w:rPr>
      </w:pPr>
      <w:r w:rsidDel="00000000" w:rsidR="00000000" w:rsidRPr="00000000">
        <w:rPr>
          <w:sz w:val="26"/>
          <w:szCs w:val="26"/>
          <w:rtl w:val="0"/>
        </w:rPr>
        <w:t xml:space="preserve">It's Binance Smart Chain BSC</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26"/>
          <w:szCs w:val="26"/>
        </w:rPr>
      </w:pPr>
      <w:r w:rsidDel="00000000" w:rsidR="00000000" w:rsidRPr="00000000">
        <w:rPr>
          <w:b w:val="1"/>
          <w:sz w:val="26"/>
          <w:szCs w:val="26"/>
          <w:rtl w:val="0"/>
        </w:rPr>
        <w:t xml:space="preserve">Will the Network Charge Minting fees?</w:t>
      </w:r>
    </w:p>
    <w:p w:rsidR="00000000" w:rsidDel="00000000" w:rsidP="00000000" w:rsidRDefault="00000000" w:rsidRPr="00000000" w14:paraId="00000010">
      <w:pPr>
        <w:ind w:left="720" w:firstLine="0"/>
        <w:rPr>
          <w:sz w:val="26"/>
          <w:szCs w:val="26"/>
        </w:rPr>
      </w:pPr>
      <w:r w:rsidDel="00000000" w:rsidR="00000000" w:rsidRPr="00000000">
        <w:rPr>
          <w:sz w:val="26"/>
          <w:szCs w:val="26"/>
          <w:rtl w:val="0"/>
        </w:rPr>
        <w:t xml:space="preserve">Yes, the fee per mint is at least $0.75 in BNB BP20 per NFT Mint.</w:t>
      </w:r>
    </w:p>
    <w:p w:rsidR="00000000" w:rsidDel="00000000" w:rsidP="00000000" w:rsidRDefault="00000000" w:rsidRPr="00000000" w14:paraId="00000011">
      <w:pPr>
        <w:ind w:left="0" w:firstLine="0"/>
        <w:rPr>
          <w:sz w:val="26"/>
          <w:szCs w:val="26"/>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sz w:val="26"/>
          <w:szCs w:val="26"/>
        </w:rPr>
      </w:pPr>
      <w:r w:rsidDel="00000000" w:rsidR="00000000" w:rsidRPr="00000000">
        <w:rPr>
          <w:b w:val="1"/>
          <w:sz w:val="26"/>
          <w:szCs w:val="26"/>
          <w:rtl w:val="0"/>
        </w:rPr>
        <w:t xml:space="preserve">Can I Mint directly without using a referral link?</w:t>
      </w:r>
    </w:p>
    <w:p w:rsidR="00000000" w:rsidDel="00000000" w:rsidP="00000000" w:rsidRDefault="00000000" w:rsidRPr="00000000" w14:paraId="00000013">
      <w:pPr>
        <w:ind w:left="720" w:firstLine="0"/>
        <w:rPr>
          <w:sz w:val="26"/>
          <w:szCs w:val="26"/>
        </w:rPr>
      </w:pPr>
      <w:r w:rsidDel="00000000" w:rsidR="00000000" w:rsidRPr="00000000">
        <w:rPr>
          <w:sz w:val="26"/>
          <w:szCs w:val="26"/>
          <w:rtl w:val="0"/>
        </w:rPr>
        <w:t xml:space="preserve">Yes you can visit rotacash.finance and connect your wallet to Mint.</w:t>
      </w:r>
    </w:p>
    <w:p w:rsidR="00000000" w:rsidDel="00000000" w:rsidP="00000000" w:rsidRDefault="00000000" w:rsidRPr="00000000" w14:paraId="00000014">
      <w:pPr>
        <w:ind w:left="720" w:firstLine="0"/>
        <w:rPr>
          <w:sz w:val="26"/>
          <w:szCs w:val="26"/>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6"/>
          <w:szCs w:val="26"/>
        </w:rPr>
      </w:pPr>
      <w:r w:rsidDel="00000000" w:rsidR="00000000" w:rsidRPr="00000000">
        <w:rPr>
          <w:b w:val="1"/>
          <w:sz w:val="26"/>
          <w:szCs w:val="26"/>
          <w:rtl w:val="0"/>
        </w:rPr>
        <w:t xml:space="preserve">Do I Need to Copy the Minting link to a wallet browser before Minting?</w:t>
      </w:r>
    </w:p>
    <w:p w:rsidR="00000000" w:rsidDel="00000000" w:rsidP="00000000" w:rsidRDefault="00000000" w:rsidRPr="00000000" w14:paraId="00000016">
      <w:pPr>
        <w:ind w:left="720" w:firstLine="0"/>
        <w:rPr>
          <w:sz w:val="26"/>
          <w:szCs w:val="26"/>
        </w:rPr>
      </w:pPr>
      <w:r w:rsidDel="00000000" w:rsidR="00000000" w:rsidRPr="00000000">
        <w:rPr>
          <w:sz w:val="26"/>
          <w:szCs w:val="26"/>
          <w:rtl w:val="0"/>
        </w:rPr>
        <w:t xml:space="preserve">No. Connecting wallet to Mint is only possible on Chrome web browser because the Minting Contact wallet protocol is Wallet Connect.</w:t>
      </w:r>
    </w:p>
    <w:p w:rsidR="00000000" w:rsidDel="00000000" w:rsidP="00000000" w:rsidRDefault="00000000" w:rsidRPr="00000000" w14:paraId="00000017">
      <w:pPr>
        <w:ind w:left="720" w:firstLine="0"/>
        <w:rPr>
          <w:sz w:val="26"/>
          <w:szCs w:val="26"/>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sz w:val="26"/>
          <w:szCs w:val="26"/>
        </w:rPr>
      </w:pPr>
      <w:r w:rsidDel="00000000" w:rsidR="00000000" w:rsidRPr="00000000">
        <w:rPr>
          <w:b w:val="1"/>
          <w:sz w:val="26"/>
          <w:szCs w:val="26"/>
          <w:rtl w:val="0"/>
        </w:rPr>
        <w:t xml:space="preserve">How do I Generate My Referral Link?</w:t>
      </w:r>
    </w:p>
    <w:p w:rsidR="00000000" w:rsidDel="00000000" w:rsidP="00000000" w:rsidRDefault="00000000" w:rsidRPr="00000000" w14:paraId="00000019">
      <w:pPr>
        <w:ind w:left="720" w:firstLine="0"/>
        <w:rPr>
          <w:sz w:val="26"/>
          <w:szCs w:val="26"/>
        </w:rPr>
      </w:pPr>
      <w:r w:rsidDel="00000000" w:rsidR="00000000" w:rsidRPr="00000000">
        <w:rPr>
          <w:sz w:val="26"/>
          <w:szCs w:val="26"/>
          <w:rtl w:val="0"/>
        </w:rPr>
        <w:t xml:space="preserve">Once you provide your email address on the Space to enter your email and click Connect wallet, your referral link pops up automatically.</w:t>
      </w:r>
    </w:p>
    <w:p w:rsidR="00000000" w:rsidDel="00000000" w:rsidP="00000000" w:rsidRDefault="00000000" w:rsidRPr="00000000" w14:paraId="0000001A">
      <w:pPr>
        <w:ind w:left="720" w:firstLine="0"/>
        <w:rPr>
          <w:sz w:val="26"/>
          <w:szCs w:val="26"/>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sz w:val="26"/>
          <w:szCs w:val="26"/>
        </w:rPr>
      </w:pPr>
      <w:r w:rsidDel="00000000" w:rsidR="00000000" w:rsidRPr="00000000">
        <w:rPr>
          <w:b w:val="1"/>
          <w:sz w:val="26"/>
          <w:szCs w:val="26"/>
          <w:rtl w:val="0"/>
        </w:rPr>
        <w:t xml:space="preserve">How Many Tokens will be Airdropped per mint?</w:t>
      </w:r>
    </w:p>
    <w:p w:rsidR="00000000" w:rsidDel="00000000" w:rsidP="00000000" w:rsidRDefault="00000000" w:rsidRPr="00000000" w14:paraId="0000001C">
      <w:pPr>
        <w:ind w:left="720" w:firstLine="0"/>
        <w:rPr>
          <w:sz w:val="26"/>
          <w:szCs w:val="26"/>
        </w:rPr>
      </w:pPr>
      <w:r w:rsidDel="00000000" w:rsidR="00000000" w:rsidRPr="00000000">
        <w:rPr>
          <w:sz w:val="26"/>
          <w:szCs w:val="26"/>
          <w:rtl w:val="0"/>
        </w:rPr>
        <w:t xml:space="preserve">400 tokens will be Airdropped per successful Mint.</w:t>
      </w:r>
    </w:p>
    <w:p w:rsidR="00000000" w:rsidDel="00000000" w:rsidP="00000000" w:rsidRDefault="00000000" w:rsidRPr="00000000" w14:paraId="0000001D">
      <w:pPr>
        <w:ind w:left="720" w:firstLine="0"/>
        <w:rPr>
          <w:sz w:val="26"/>
          <w:szCs w:val="26"/>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sz w:val="26"/>
          <w:szCs w:val="26"/>
        </w:rPr>
      </w:pPr>
      <w:r w:rsidDel="00000000" w:rsidR="00000000" w:rsidRPr="00000000">
        <w:rPr>
          <w:b w:val="1"/>
          <w:sz w:val="26"/>
          <w:szCs w:val="26"/>
          <w:rtl w:val="0"/>
        </w:rPr>
        <w:t xml:space="preserve">How many Tokens will be Airdropped per Referrals?</w:t>
      </w:r>
    </w:p>
    <w:p w:rsidR="00000000" w:rsidDel="00000000" w:rsidP="00000000" w:rsidRDefault="00000000" w:rsidRPr="00000000" w14:paraId="0000001F">
      <w:pPr>
        <w:ind w:left="720" w:firstLine="0"/>
        <w:rPr>
          <w:sz w:val="26"/>
          <w:szCs w:val="26"/>
        </w:rPr>
      </w:pPr>
      <w:r w:rsidDel="00000000" w:rsidR="00000000" w:rsidRPr="00000000">
        <w:rPr>
          <w:sz w:val="26"/>
          <w:szCs w:val="26"/>
          <w:rtl w:val="0"/>
        </w:rPr>
        <w:t xml:space="preserve">400 tokens will be Airdropped per Referrals successful Mint</w:t>
      </w:r>
    </w:p>
    <w:p w:rsidR="00000000" w:rsidDel="00000000" w:rsidP="00000000" w:rsidRDefault="00000000" w:rsidRPr="00000000" w14:paraId="00000020">
      <w:pPr>
        <w:ind w:left="720" w:firstLine="0"/>
        <w:rPr>
          <w:sz w:val="26"/>
          <w:szCs w:val="26"/>
        </w:rPr>
      </w:pPr>
      <w:r w:rsidDel="00000000" w:rsidR="00000000" w:rsidRPr="00000000">
        <w:rPr>
          <w:rtl w:val="0"/>
        </w:rPr>
      </w:r>
    </w:p>
    <w:p w:rsidR="00000000" w:rsidDel="00000000" w:rsidP="00000000" w:rsidRDefault="00000000" w:rsidRPr="00000000" w14:paraId="00000021">
      <w:pPr>
        <w:ind w:left="0" w:firstLine="0"/>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